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CA3C51" w:rsidRPr="00CA3C51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Социальная психология в бизнесе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CA3C51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CA3C51" w:rsidRPr="00CA3C51" w:rsidRDefault="00CA3C51" w:rsidP="00CA3C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CA3C51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CA3C51" w:rsidRPr="00CA3C51" w:rsidRDefault="00CA3C51" w:rsidP="00CA3C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CA3C51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«Социальная психология в бизнесе»</w:t>
      </w:r>
    </w:p>
    <w:p w:rsidR="00CA3C51" w:rsidRPr="00CA3C51" w:rsidRDefault="00CA3C51" w:rsidP="00CA3C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CA3C51" w:rsidRPr="00CA3C51" w:rsidRDefault="00CA3C51" w:rsidP="00CA3C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CA3C51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CA3C51" w:rsidRPr="00CA3C51" w:rsidRDefault="00CA3C51" w:rsidP="00CA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CA3C51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Профессиональная переподготовка специалистов в области бизнес-консультирования. Формирование и расширение профессиональных компетенций, необходимых для выполнения профессиональных задач. </w:t>
      </w:r>
    </w:p>
    <w:p w:rsidR="00CA3C51" w:rsidRPr="00CA3C51" w:rsidRDefault="00CA3C51" w:rsidP="00CA3C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CA3C51" w:rsidRPr="00CA3C51" w:rsidRDefault="00CA3C51" w:rsidP="00CA3C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CA3C51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CA3C51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психологи в бизнес-организациях, бизнес-консультанты, лица, осуществляющие предпринимательскую деятельность.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lastRenderedPageBreak/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CA3C51" w:rsidRPr="00374E25" w:rsidTr="00085C23">
        <w:trPr>
          <w:jc w:val="center"/>
        </w:trPr>
        <w:tc>
          <w:tcPr>
            <w:tcW w:w="449" w:type="dxa"/>
            <w:vMerge w:val="restart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338" w:type="dxa"/>
            <w:vMerge w:val="restart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CA3C51" w:rsidRPr="00374E25" w:rsidTr="00085C23">
        <w:trPr>
          <w:jc w:val="center"/>
        </w:trPr>
        <w:tc>
          <w:tcPr>
            <w:tcW w:w="449" w:type="dxa"/>
            <w:vMerge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3C51" w:rsidRPr="00374E25" w:rsidTr="00085C23">
        <w:trPr>
          <w:jc w:val="center"/>
        </w:trPr>
        <w:tc>
          <w:tcPr>
            <w:tcW w:w="449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  <w:vAlign w:val="bottom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sz w:val="20"/>
                <w:szCs w:val="20"/>
              </w:rPr>
              <w:t>Оценка персонала</w:t>
            </w:r>
          </w:p>
        </w:tc>
        <w:tc>
          <w:tcPr>
            <w:tcW w:w="822" w:type="dxa"/>
            <w:vAlign w:val="bottom"/>
          </w:tcPr>
          <w:p w:rsidR="00CA3C51" w:rsidRPr="00374E25" w:rsidRDefault="00CA3C51" w:rsidP="0008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A3C51" w:rsidRPr="00374E25" w:rsidTr="00085C23">
        <w:trPr>
          <w:jc w:val="center"/>
        </w:trPr>
        <w:tc>
          <w:tcPr>
            <w:tcW w:w="449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  <w:vAlign w:val="bottom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sz w:val="20"/>
                <w:szCs w:val="20"/>
              </w:rPr>
              <w:t>Профессиональное и организационное консультирование</w:t>
            </w:r>
          </w:p>
        </w:tc>
        <w:tc>
          <w:tcPr>
            <w:tcW w:w="822" w:type="dxa"/>
            <w:vAlign w:val="bottom"/>
          </w:tcPr>
          <w:p w:rsidR="00CA3C51" w:rsidRPr="00374E25" w:rsidRDefault="00CA3C51" w:rsidP="0008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A3C51" w:rsidRPr="00374E25" w:rsidTr="00085C23">
        <w:trPr>
          <w:jc w:val="center"/>
        </w:trPr>
        <w:tc>
          <w:tcPr>
            <w:tcW w:w="449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  <w:vAlign w:val="bottom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sz w:val="20"/>
                <w:szCs w:val="20"/>
              </w:rPr>
              <w:t>Психология управления</w:t>
            </w:r>
          </w:p>
        </w:tc>
        <w:tc>
          <w:tcPr>
            <w:tcW w:w="822" w:type="dxa"/>
            <w:vAlign w:val="bottom"/>
          </w:tcPr>
          <w:p w:rsidR="00CA3C51" w:rsidRPr="00374E25" w:rsidRDefault="00CA3C51" w:rsidP="0008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A3C51" w:rsidRPr="00374E25" w:rsidTr="00085C23">
        <w:trPr>
          <w:jc w:val="center"/>
        </w:trPr>
        <w:tc>
          <w:tcPr>
            <w:tcW w:w="449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  <w:vAlign w:val="bottom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sz w:val="20"/>
                <w:szCs w:val="20"/>
              </w:rPr>
              <w:t>Психология совместной деятельности</w:t>
            </w:r>
          </w:p>
        </w:tc>
        <w:tc>
          <w:tcPr>
            <w:tcW w:w="822" w:type="dxa"/>
            <w:vAlign w:val="bottom"/>
          </w:tcPr>
          <w:p w:rsidR="00CA3C51" w:rsidRPr="00374E25" w:rsidRDefault="00CA3C51" w:rsidP="0008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A3C51" w:rsidRPr="00374E25" w:rsidTr="00085C23">
        <w:trPr>
          <w:jc w:val="center"/>
        </w:trPr>
        <w:tc>
          <w:tcPr>
            <w:tcW w:w="449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  <w:vAlign w:val="bottom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sz w:val="20"/>
                <w:szCs w:val="20"/>
              </w:rPr>
              <w:t>Организационная психология</w:t>
            </w:r>
          </w:p>
        </w:tc>
        <w:tc>
          <w:tcPr>
            <w:tcW w:w="822" w:type="dxa"/>
            <w:vAlign w:val="bottom"/>
          </w:tcPr>
          <w:p w:rsidR="00CA3C51" w:rsidRPr="00374E25" w:rsidRDefault="00CA3C51" w:rsidP="0008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A3C51" w:rsidRPr="00374E25" w:rsidTr="00085C23">
        <w:trPr>
          <w:jc w:val="center"/>
        </w:trPr>
        <w:tc>
          <w:tcPr>
            <w:tcW w:w="449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  <w:vAlign w:val="bottom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sz w:val="20"/>
                <w:szCs w:val="20"/>
              </w:rPr>
              <w:t>Психология межличностных отношений</w:t>
            </w:r>
          </w:p>
        </w:tc>
        <w:tc>
          <w:tcPr>
            <w:tcW w:w="822" w:type="dxa"/>
            <w:vAlign w:val="bottom"/>
          </w:tcPr>
          <w:p w:rsidR="00CA3C51" w:rsidRPr="00374E25" w:rsidRDefault="00CA3C51" w:rsidP="0008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A3C51" w:rsidRPr="00374E25" w:rsidTr="00085C23">
        <w:trPr>
          <w:jc w:val="center"/>
        </w:trPr>
        <w:tc>
          <w:tcPr>
            <w:tcW w:w="449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  <w:vAlign w:val="bottom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sz w:val="20"/>
                <w:szCs w:val="20"/>
              </w:rPr>
              <w:t>Мотивация социального поведения</w:t>
            </w:r>
          </w:p>
        </w:tc>
        <w:tc>
          <w:tcPr>
            <w:tcW w:w="822" w:type="dxa"/>
            <w:vAlign w:val="bottom"/>
          </w:tcPr>
          <w:p w:rsidR="00CA3C51" w:rsidRPr="00374E25" w:rsidRDefault="00CA3C51" w:rsidP="0008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A3C51" w:rsidRPr="00374E25" w:rsidTr="00085C23">
        <w:trPr>
          <w:jc w:val="center"/>
        </w:trPr>
        <w:tc>
          <w:tcPr>
            <w:tcW w:w="449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  <w:vAlign w:val="bottom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sz w:val="20"/>
                <w:szCs w:val="20"/>
              </w:rPr>
              <w:t xml:space="preserve">Основы бизнес-тренинга </w:t>
            </w:r>
          </w:p>
        </w:tc>
        <w:tc>
          <w:tcPr>
            <w:tcW w:w="822" w:type="dxa"/>
            <w:vAlign w:val="bottom"/>
          </w:tcPr>
          <w:p w:rsidR="00CA3C51" w:rsidRPr="00374E25" w:rsidRDefault="00CA3C51" w:rsidP="0008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1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8" w:type="dxa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A3C51" w:rsidRPr="00374E25" w:rsidTr="00085C23">
        <w:trPr>
          <w:jc w:val="center"/>
        </w:trPr>
        <w:tc>
          <w:tcPr>
            <w:tcW w:w="449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  <w:vAlign w:val="bottom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обучения персонала </w:t>
            </w:r>
          </w:p>
        </w:tc>
        <w:tc>
          <w:tcPr>
            <w:tcW w:w="822" w:type="dxa"/>
            <w:vAlign w:val="bottom"/>
          </w:tcPr>
          <w:p w:rsidR="00CA3C51" w:rsidRPr="00374E25" w:rsidRDefault="00CA3C51" w:rsidP="0008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1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8" w:type="dxa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A3C51" w:rsidRPr="00374E25" w:rsidTr="00085C23">
        <w:trPr>
          <w:jc w:val="center"/>
        </w:trPr>
        <w:tc>
          <w:tcPr>
            <w:tcW w:w="449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  <w:vAlign w:val="bottom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sz w:val="20"/>
                <w:szCs w:val="20"/>
              </w:rPr>
              <w:t>Корпоративная культура и внутренний PR</w:t>
            </w:r>
          </w:p>
        </w:tc>
        <w:tc>
          <w:tcPr>
            <w:tcW w:w="822" w:type="dxa"/>
            <w:vAlign w:val="bottom"/>
          </w:tcPr>
          <w:p w:rsidR="00CA3C51" w:rsidRPr="00374E25" w:rsidRDefault="00CA3C51" w:rsidP="0008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A3C51" w:rsidRPr="00374E25" w:rsidTr="00085C23">
        <w:trPr>
          <w:jc w:val="center"/>
        </w:trPr>
        <w:tc>
          <w:tcPr>
            <w:tcW w:w="449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  <w:vAlign w:val="bottom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E25">
              <w:rPr>
                <w:rFonts w:ascii="Times New Roman" w:hAnsi="Times New Roman" w:cs="Times New Roman"/>
                <w:sz w:val="20"/>
                <w:szCs w:val="20"/>
              </w:rPr>
              <w:t>Командообразование</w:t>
            </w:r>
            <w:proofErr w:type="spellEnd"/>
          </w:p>
        </w:tc>
        <w:tc>
          <w:tcPr>
            <w:tcW w:w="822" w:type="dxa"/>
            <w:vAlign w:val="bottom"/>
          </w:tcPr>
          <w:p w:rsidR="00CA3C51" w:rsidRPr="00374E25" w:rsidRDefault="00CA3C51" w:rsidP="0008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A3C51" w:rsidRPr="00374E25" w:rsidTr="00085C23">
        <w:trPr>
          <w:jc w:val="center"/>
        </w:trPr>
        <w:tc>
          <w:tcPr>
            <w:tcW w:w="449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7" w:type="dxa"/>
            <w:vAlign w:val="bottom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психология личности </w:t>
            </w:r>
          </w:p>
        </w:tc>
        <w:tc>
          <w:tcPr>
            <w:tcW w:w="822" w:type="dxa"/>
            <w:vAlign w:val="bottom"/>
          </w:tcPr>
          <w:p w:rsidR="00CA3C51" w:rsidRPr="00374E25" w:rsidRDefault="00CA3C51" w:rsidP="0008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A3C51" w:rsidRPr="00374E25" w:rsidTr="00085C23">
        <w:trPr>
          <w:jc w:val="center"/>
        </w:trPr>
        <w:tc>
          <w:tcPr>
            <w:tcW w:w="449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57" w:type="dxa"/>
            <w:vAlign w:val="bottom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коммуникативной и управленческой компетентности </w:t>
            </w:r>
          </w:p>
        </w:tc>
        <w:tc>
          <w:tcPr>
            <w:tcW w:w="822" w:type="dxa"/>
            <w:vAlign w:val="bottom"/>
          </w:tcPr>
          <w:p w:rsidR="00CA3C51" w:rsidRPr="00374E25" w:rsidRDefault="00CA3C51" w:rsidP="0008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A3C51" w:rsidRPr="00374E25" w:rsidTr="00085C23">
        <w:trPr>
          <w:jc w:val="center"/>
        </w:trPr>
        <w:tc>
          <w:tcPr>
            <w:tcW w:w="449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57" w:type="dxa"/>
            <w:vAlign w:val="bottom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труда и эргономика </w:t>
            </w:r>
          </w:p>
        </w:tc>
        <w:tc>
          <w:tcPr>
            <w:tcW w:w="822" w:type="dxa"/>
            <w:vAlign w:val="bottom"/>
          </w:tcPr>
          <w:p w:rsidR="00CA3C51" w:rsidRPr="00374E25" w:rsidRDefault="00CA3C51" w:rsidP="0008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1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8" w:type="dxa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A3C51" w:rsidRPr="00374E25" w:rsidTr="00085C23">
        <w:trPr>
          <w:jc w:val="center"/>
        </w:trPr>
        <w:tc>
          <w:tcPr>
            <w:tcW w:w="449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57" w:type="dxa"/>
            <w:vAlign w:val="bottom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этика </w:t>
            </w:r>
          </w:p>
        </w:tc>
        <w:tc>
          <w:tcPr>
            <w:tcW w:w="822" w:type="dxa"/>
            <w:vAlign w:val="bottom"/>
          </w:tcPr>
          <w:p w:rsidR="00CA3C51" w:rsidRPr="00374E25" w:rsidRDefault="00CA3C51" w:rsidP="0008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A3C51" w:rsidRPr="00374E25" w:rsidTr="00085C23">
        <w:trPr>
          <w:jc w:val="center"/>
        </w:trPr>
        <w:tc>
          <w:tcPr>
            <w:tcW w:w="449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57" w:type="dxa"/>
            <w:vAlign w:val="bottom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Социально-психологический тренинг </w:t>
            </w:r>
          </w:p>
        </w:tc>
        <w:tc>
          <w:tcPr>
            <w:tcW w:w="822" w:type="dxa"/>
            <w:vAlign w:val="bottom"/>
          </w:tcPr>
          <w:p w:rsidR="00CA3C51" w:rsidRPr="00374E25" w:rsidRDefault="00CA3C51" w:rsidP="0008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1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8" w:type="dxa"/>
          </w:tcPr>
          <w:p w:rsidR="00CA3C51" w:rsidRPr="00374E25" w:rsidRDefault="00CA3C51" w:rsidP="0008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A3C51" w:rsidRPr="00374E25" w:rsidTr="00085C23">
        <w:trPr>
          <w:jc w:val="center"/>
        </w:trPr>
        <w:tc>
          <w:tcPr>
            <w:tcW w:w="449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57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CA3C51" w:rsidRPr="00374E25" w:rsidTr="00085C23">
        <w:trPr>
          <w:jc w:val="center"/>
        </w:trPr>
        <w:tc>
          <w:tcPr>
            <w:tcW w:w="449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821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38" w:type="dxa"/>
          </w:tcPr>
          <w:p w:rsidR="00CA3C51" w:rsidRPr="00374E25" w:rsidRDefault="00CA3C51" w:rsidP="00085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105EF1"/>
    <w:rsid w:val="00291483"/>
    <w:rsid w:val="00291D68"/>
    <w:rsid w:val="002E70FA"/>
    <w:rsid w:val="003A0277"/>
    <w:rsid w:val="0052148E"/>
    <w:rsid w:val="005C1405"/>
    <w:rsid w:val="00636ACC"/>
    <w:rsid w:val="007E0FC5"/>
    <w:rsid w:val="0082712E"/>
    <w:rsid w:val="0090394C"/>
    <w:rsid w:val="009063DF"/>
    <w:rsid w:val="00AF2EA6"/>
    <w:rsid w:val="00B26924"/>
    <w:rsid w:val="00B33E59"/>
    <w:rsid w:val="00C36F9F"/>
    <w:rsid w:val="00CA3C51"/>
    <w:rsid w:val="00D766D9"/>
    <w:rsid w:val="00D87BF9"/>
    <w:rsid w:val="00DC3189"/>
    <w:rsid w:val="00DD1273"/>
    <w:rsid w:val="00E51119"/>
    <w:rsid w:val="00EE4319"/>
    <w:rsid w:val="00F7088C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customStyle="1" w:styleId="apple-converted-space">
    <w:name w:val="apple-converted-space"/>
    <w:basedOn w:val="a0"/>
    <w:rsid w:val="00AF2EA6"/>
  </w:style>
  <w:style w:type="character" w:customStyle="1" w:styleId="gray">
    <w:name w:val="gray"/>
    <w:basedOn w:val="a0"/>
    <w:rsid w:val="00AF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27</cp:revision>
  <dcterms:created xsi:type="dcterms:W3CDTF">2016-11-14T16:12:00Z</dcterms:created>
  <dcterms:modified xsi:type="dcterms:W3CDTF">2017-02-20T16:58:00Z</dcterms:modified>
</cp:coreProperties>
</file>