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620599" w:rsidRPr="00620599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Мировая экономика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620599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20599" w:rsidRPr="00620599" w:rsidRDefault="00620599" w:rsidP="006205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2059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620599" w:rsidRPr="00620599" w:rsidRDefault="00620599" w:rsidP="006205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2059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«Мировая экономика»</w:t>
      </w:r>
    </w:p>
    <w:p w:rsidR="00620599" w:rsidRPr="00620599" w:rsidRDefault="00620599" w:rsidP="006205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20599" w:rsidRPr="00620599" w:rsidRDefault="00620599" w:rsidP="006205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2059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620599" w:rsidRPr="00620599" w:rsidRDefault="00620599" w:rsidP="00620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62059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области мировой экономики.</w:t>
      </w:r>
    </w:p>
    <w:p w:rsidR="00620599" w:rsidRPr="00620599" w:rsidRDefault="00620599" w:rsidP="006205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20599" w:rsidRPr="00620599" w:rsidRDefault="00620599" w:rsidP="006205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2059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62059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области экономики; </w:t>
      </w:r>
      <w:r w:rsidRPr="00620599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62059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экономики)</w:t>
      </w:r>
      <w:r w:rsidRPr="00620599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620599" w:rsidRPr="003249E2" w:rsidTr="00612BE2">
        <w:trPr>
          <w:jc w:val="center"/>
        </w:trPr>
        <w:tc>
          <w:tcPr>
            <w:tcW w:w="449" w:type="dxa"/>
            <w:vMerge w:val="restart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620599" w:rsidRPr="003249E2" w:rsidRDefault="00620599" w:rsidP="00612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20599" w:rsidRPr="003249E2" w:rsidTr="00612BE2">
        <w:trPr>
          <w:trHeight w:val="550"/>
          <w:jc w:val="center"/>
        </w:trPr>
        <w:tc>
          <w:tcPr>
            <w:tcW w:w="449" w:type="dxa"/>
            <w:vMerge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экономические отношения и мировое хозяйство;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разделение труда;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структура мирового хозяйства;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миграция рабочей силы;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движение капитала;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торговля;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Платёжный баланс страны;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Default="00620599" w:rsidP="00612BE2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валютная система;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Default="00620599" w:rsidP="00612BE2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экономические организации;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Default="00620599" w:rsidP="00612BE2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экономическая интеграция;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Default="00620599" w:rsidP="00612BE2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Транснациональные корпорации;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мировом хозяйстве;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Default="00620599" w:rsidP="00612BE2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620599" w:rsidRPr="00AF4221" w:rsidRDefault="00620599" w:rsidP="00612B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проблемы, существующие в мировой экономике.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20599" w:rsidRDefault="00620599" w:rsidP="00612BE2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620599" w:rsidRPr="003249E2" w:rsidTr="00612BE2">
        <w:trPr>
          <w:jc w:val="center"/>
        </w:trPr>
        <w:tc>
          <w:tcPr>
            <w:tcW w:w="449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620599" w:rsidRPr="003249E2" w:rsidRDefault="00620599" w:rsidP="00612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620599"/>
    <w:rsid w:val="007534BA"/>
    <w:rsid w:val="007E0FC5"/>
    <w:rsid w:val="0090394C"/>
    <w:rsid w:val="009063DF"/>
    <w:rsid w:val="00B33E59"/>
    <w:rsid w:val="00C36F9F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2017-02-20T16:25:00Z</dcterms:modified>
</cp:coreProperties>
</file>