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B134D7" w:rsidRPr="00B134D7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Финансовый анализ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4D0AD8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  <w:proofErr w:type="spellEnd"/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B134D7" w:rsidRPr="00B134D7" w:rsidRDefault="00B134D7" w:rsidP="00B134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B134D7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дополнительной профессиональной программы </w:t>
      </w:r>
      <w:r w:rsidR="004D0AD8">
        <w:rPr>
          <w:rFonts w:ascii="Arial" w:eastAsia="Times New Roman" w:hAnsi="Arial" w:cs="Arial"/>
          <w:b/>
          <w:bCs/>
          <w:color w:val="252E59"/>
          <w:sz w:val="30"/>
          <w:szCs w:val="30"/>
          <w:lang w:eastAsia="ru-RU"/>
        </w:rPr>
        <w:t>п</w:t>
      </w:r>
      <w:r w:rsidR="004D0AD8" w:rsidRPr="004D0AD8">
        <w:rPr>
          <w:rFonts w:ascii="Arial" w:eastAsia="Times New Roman" w:hAnsi="Arial" w:cs="Arial"/>
          <w:b/>
          <w:bCs/>
          <w:color w:val="252E59"/>
          <w:sz w:val="30"/>
          <w:szCs w:val="30"/>
          <w:lang w:eastAsia="ru-RU"/>
        </w:rPr>
        <w:t>овышение квалификации</w:t>
      </w:r>
      <w:r w:rsidRPr="00B134D7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 </w:t>
      </w:r>
    </w:p>
    <w:p w:rsidR="00B134D7" w:rsidRPr="00B134D7" w:rsidRDefault="00B134D7" w:rsidP="00B134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B134D7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«Финансовый анализ»</w:t>
      </w:r>
    </w:p>
    <w:p w:rsidR="00B134D7" w:rsidRPr="00B134D7" w:rsidRDefault="00B134D7" w:rsidP="00B134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B134D7" w:rsidRPr="00B134D7" w:rsidRDefault="00B134D7" w:rsidP="00B134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B134D7" w:rsidRPr="00B134D7" w:rsidRDefault="00B134D7" w:rsidP="00B134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B134D7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B134D7" w:rsidRPr="00B134D7" w:rsidRDefault="00B134D7" w:rsidP="00B134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B134D7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Целью </w:t>
      </w:r>
      <w:r w:rsidR="004D0AD8" w:rsidRPr="004D0AD8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повышение квалификации</w:t>
      </w:r>
      <w:r w:rsidRPr="00B134D7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 является получение слушателями дополнительных знаний, умений и навыков, необходимых для выполнения нового вида профессиональной деятельности в сфере финансового анализа и финансового менеджмента.</w:t>
      </w:r>
    </w:p>
    <w:p w:rsidR="00B134D7" w:rsidRPr="00B134D7" w:rsidRDefault="00B134D7" w:rsidP="00B134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DC3189" w:rsidRPr="00B134D7" w:rsidRDefault="00B134D7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B134D7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Категория слушателей: </w:t>
      </w:r>
      <w:r w:rsidRPr="00B134D7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специалисты в сфере финансов; индивидуальные предприниматели, специалисты, работающие у индивидуальных предпринимателей </w:t>
      </w:r>
      <w:r w:rsidRPr="00B134D7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специалисты любого профиля </w:t>
      </w:r>
      <w:r w:rsidRPr="00B134D7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(не имеющие подготовки в сфере финансов и кредита)</w:t>
      </w:r>
      <w:r w:rsidRPr="00B134D7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, желающие получить новую профессию и диплом, дающий право на ведение нового вида профессиональной деятельности</w:t>
      </w:r>
    </w:p>
    <w:p w:rsidR="00C36F9F" w:rsidRPr="00205B06" w:rsidRDefault="00C36F9F" w:rsidP="00C36F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spellStart"/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lastRenderedPageBreak/>
        <w:t>Профпереподготовка</w:t>
      </w:r>
      <w:proofErr w:type="spellEnd"/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4D0AD8" w:rsidRPr="004D0AD8" w:rsidRDefault="004D0AD8" w:rsidP="004D0A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</w:pPr>
      <w:r w:rsidRPr="004D0AD8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Режим обучения:</w:t>
      </w:r>
    </w:p>
    <w:p w:rsidR="004D0AD8" w:rsidRPr="004D0AD8" w:rsidRDefault="004D0AD8" w:rsidP="004D0A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4D0AD8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24 часа в неделю</w:t>
      </w:r>
    </w:p>
    <w:p w:rsidR="004D0AD8" w:rsidRPr="004D0AD8" w:rsidRDefault="004D0AD8" w:rsidP="004D0A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4D0AD8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36 часов в неделю</w:t>
      </w:r>
    </w:p>
    <w:p w:rsidR="004D0AD8" w:rsidRPr="004D0AD8" w:rsidRDefault="004D0AD8" w:rsidP="00C36F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4D0AD8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18 часов в неделю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1129"/>
        <w:gridCol w:w="1516"/>
      </w:tblGrid>
      <w:tr w:rsidR="004D0AD8" w:rsidRPr="004D0AD8" w:rsidTr="001F38ED">
        <w:trPr>
          <w:jc w:val="center"/>
        </w:trPr>
        <w:tc>
          <w:tcPr>
            <w:tcW w:w="449" w:type="dxa"/>
            <w:vMerge w:val="restart"/>
          </w:tcPr>
          <w:p w:rsidR="004D0AD8" w:rsidRPr="004D0AD8" w:rsidRDefault="004D0AD8" w:rsidP="004D0AD8">
            <w:pPr>
              <w:spacing w:after="160"/>
              <w:rPr>
                <w:b/>
                <w:bCs/>
              </w:rPr>
            </w:pPr>
            <w:r w:rsidRPr="004D0AD8">
              <w:rPr>
                <w:b/>
                <w:bCs/>
              </w:rPr>
              <w:t>№</w:t>
            </w:r>
          </w:p>
        </w:tc>
        <w:tc>
          <w:tcPr>
            <w:tcW w:w="3657" w:type="dxa"/>
            <w:vMerge w:val="restart"/>
          </w:tcPr>
          <w:p w:rsidR="004D0AD8" w:rsidRPr="004D0AD8" w:rsidRDefault="004D0AD8" w:rsidP="004D0AD8">
            <w:pPr>
              <w:spacing w:after="160"/>
              <w:rPr>
                <w:b/>
                <w:bCs/>
              </w:rPr>
            </w:pPr>
            <w:r w:rsidRPr="004D0AD8">
              <w:rPr>
                <w:b/>
                <w:bCs/>
              </w:rPr>
              <w:t>Дисциплина</w:t>
            </w:r>
          </w:p>
        </w:tc>
        <w:tc>
          <w:tcPr>
            <w:tcW w:w="1129" w:type="dxa"/>
          </w:tcPr>
          <w:p w:rsidR="004D0AD8" w:rsidRPr="004D0AD8" w:rsidRDefault="004D0AD8" w:rsidP="004D0AD8">
            <w:pPr>
              <w:spacing w:after="160"/>
              <w:rPr>
                <w:b/>
                <w:bCs/>
              </w:rPr>
            </w:pPr>
            <w:r w:rsidRPr="004D0AD8">
              <w:rPr>
                <w:b/>
                <w:bCs/>
              </w:rPr>
              <w:t>Объем нагрузки</w:t>
            </w:r>
          </w:p>
        </w:tc>
        <w:tc>
          <w:tcPr>
            <w:tcW w:w="1516" w:type="dxa"/>
          </w:tcPr>
          <w:p w:rsidR="004D0AD8" w:rsidRPr="004D0AD8" w:rsidRDefault="004D0AD8" w:rsidP="004D0AD8">
            <w:pPr>
              <w:spacing w:after="160"/>
              <w:rPr>
                <w:b/>
                <w:bCs/>
              </w:rPr>
            </w:pPr>
            <w:r w:rsidRPr="004D0AD8">
              <w:rPr>
                <w:b/>
                <w:bCs/>
              </w:rPr>
              <w:t>Форма итогового контроля</w:t>
            </w:r>
          </w:p>
        </w:tc>
      </w:tr>
      <w:tr w:rsidR="004D0AD8" w:rsidRPr="004D0AD8" w:rsidTr="001F38ED">
        <w:trPr>
          <w:trHeight w:val="691"/>
          <w:jc w:val="center"/>
        </w:trPr>
        <w:tc>
          <w:tcPr>
            <w:tcW w:w="449" w:type="dxa"/>
            <w:vMerge/>
          </w:tcPr>
          <w:p w:rsidR="004D0AD8" w:rsidRPr="004D0AD8" w:rsidRDefault="004D0AD8" w:rsidP="004D0AD8">
            <w:pPr>
              <w:spacing w:after="160"/>
              <w:rPr>
                <w:b/>
                <w:bCs/>
              </w:rPr>
            </w:pPr>
          </w:p>
        </w:tc>
        <w:tc>
          <w:tcPr>
            <w:tcW w:w="3657" w:type="dxa"/>
            <w:vMerge/>
          </w:tcPr>
          <w:p w:rsidR="004D0AD8" w:rsidRPr="004D0AD8" w:rsidRDefault="004D0AD8" w:rsidP="004D0AD8">
            <w:pPr>
              <w:spacing w:after="160"/>
              <w:rPr>
                <w:b/>
                <w:bCs/>
              </w:rPr>
            </w:pPr>
          </w:p>
        </w:tc>
        <w:tc>
          <w:tcPr>
            <w:tcW w:w="1129" w:type="dxa"/>
          </w:tcPr>
          <w:p w:rsidR="004D0AD8" w:rsidRPr="004D0AD8" w:rsidRDefault="004D0AD8" w:rsidP="004D0AD8">
            <w:pPr>
              <w:spacing w:after="160"/>
              <w:rPr>
                <w:b/>
                <w:bCs/>
              </w:rPr>
            </w:pPr>
            <w:r w:rsidRPr="004D0AD8">
              <w:rPr>
                <w:b/>
                <w:bCs/>
              </w:rPr>
              <w:t>Всего</w:t>
            </w:r>
          </w:p>
        </w:tc>
        <w:tc>
          <w:tcPr>
            <w:tcW w:w="1516" w:type="dxa"/>
          </w:tcPr>
          <w:p w:rsidR="004D0AD8" w:rsidRPr="004D0AD8" w:rsidRDefault="004D0AD8" w:rsidP="004D0AD8">
            <w:pPr>
              <w:spacing w:after="160"/>
              <w:rPr>
                <w:b/>
                <w:bCs/>
              </w:rPr>
            </w:pPr>
          </w:p>
        </w:tc>
      </w:tr>
      <w:tr w:rsidR="004D0AD8" w:rsidRPr="004D0AD8" w:rsidTr="001F38ED">
        <w:trPr>
          <w:jc w:val="center"/>
        </w:trPr>
        <w:tc>
          <w:tcPr>
            <w:tcW w:w="449" w:type="dxa"/>
          </w:tcPr>
          <w:p w:rsidR="004D0AD8" w:rsidRPr="004D0AD8" w:rsidRDefault="004D0AD8" w:rsidP="004D0AD8">
            <w:pPr>
              <w:spacing w:after="160"/>
            </w:pPr>
            <w:r w:rsidRPr="004D0AD8">
              <w:t>1</w:t>
            </w:r>
          </w:p>
        </w:tc>
        <w:tc>
          <w:tcPr>
            <w:tcW w:w="3657" w:type="dxa"/>
          </w:tcPr>
          <w:p w:rsidR="004D0AD8" w:rsidRPr="004D0AD8" w:rsidRDefault="004D0AD8" w:rsidP="004D0AD8">
            <w:pPr>
              <w:spacing w:after="160"/>
            </w:pPr>
            <w:r w:rsidRPr="004D0AD8">
              <w:rPr>
                <w:bCs/>
              </w:rPr>
              <w:t>Экономика организации (предприятий)</w:t>
            </w:r>
            <w:r w:rsidRPr="004D0AD8">
              <w:t xml:space="preserve">  </w:t>
            </w:r>
          </w:p>
        </w:tc>
        <w:tc>
          <w:tcPr>
            <w:tcW w:w="1129" w:type="dxa"/>
          </w:tcPr>
          <w:p w:rsidR="004D0AD8" w:rsidRPr="004D0AD8" w:rsidRDefault="004D0AD8" w:rsidP="004D0AD8">
            <w:pPr>
              <w:spacing w:after="160"/>
            </w:pPr>
            <w:r w:rsidRPr="004D0AD8">
              <w:t>5</w:t>
            </w:r>
          </w:p>
        </w:tc>
        <w:tc>
          <w:tcPr>
            <w:tcW w:w="1516" w:type="dxa"/>
          </w:tcPr>
          <w:p w:rsidR="004D0AD8" w:rsidRPr="004D0AD8" w:rsidRDefault="004D0AD8" w:rsidP="004D0AD8">
            <w:pPr>
              <w:spacing w:after="160"/>
            </w:pPr>
            <w:r w:rsidRPr="004D0AD8">
              <w:t>зачет</w:t>
            </w:r>
          </w:p>
        </w:tc>
      </w:tr>
      <w:tr w:rsidR="004D0AD8" w:rsidRPr="004D0AD8" w:rsidTr="001F38ED">
        <w:trPr>
          <w:jc w:val="center"/>
        </w:trPr>
        <w:tc>
          <w:tcPr>
            <w:tcW w:w="449" w:type="dxa"/>
          </w:tcPr>
          <w:p w:rsidR="004D0AD8" w:rsidRPr="004D0AD8" w:rsidRDefault="004D0AD8" w:rsidP="004D0AD8">
            <w:pPr>
              <w:spacing w:after="160"/>
            </w:pPr>
            <w:r w:rsidRPr="004D0AD8">
              <w:t>2</w:t>
            </w:r>
          </w:p>
        </w:tc>
        <w:tc>
          <w:tcPr>
            <w:tcW w:w="3657" w:type="dxa"/>
          </w:tcPr>
          <w:p w:rsidR="004D0AD8" w:rsidRPr="004D0AD8" w:rsidRDefault="004D0AD8" w:rsidP="004D0AD8">
            <w:pPr>
              <w:spacing w:after="160"/>
            </w:pPr>
            <w:r w:rsidRPr="004D0AD8">
              <w:rPr>
                <w:bCs/>
              </w:rPr>
              <w:t>Бухгалтерский учет и основы аудита</w:t>
            </w:r>
            <w:r w:rsidRPr="004D0AD8">
              <w:t> </w:t>
            </w:r>
          </w:p>
        </w:tc>
        <w:tc>
          <w:tcPr>
            <w:tcW w:w="1129" w:type="dxa"/>
          </w:tcPr>
          <w:p w:rsidR="004D0AD8" w:rsidRPr="004D0AD8" w:rsidRDefault="004D0AD8" w:rsidP="004D0AD8">
            <w:pPr>
              <w:spacing w:after="160"/>
            </w:pPr>
            <w:r w:rsidRPr="004D0AD8">
              <w:t>5</w:t>
            </w:r>
          </w:p>
        </w:tc>
        <w:tc>
          <w:tcPr>
            <w:tcW w:w="1516" w:type="dxa"/>
          </w:tcPr>
          <w:p w:rsidR="004D0AD8" w:rsidRPr="004D0AD8" w:rsidRDefault="004D0AD8" w:rsidP="004D0AD8">
            <w:pPr>
              <w:spacing w:after="160"/>
            </w:pPr>
            <w:r w:rsidRPr="004D0AD8">
              <w:t>зачет</w:t>
            </w:r>
          </w:p>
        </w:tc>
      </w:tr>
      <w:tr w:rsidR="004D0AD8" w:rsidRPr="004D0AD8" w:rsidTr="001F38ED">
        <w:trPr>
          <w:jc w:val="center"/>
        </w:trPr>
        <w:tc>
          <w:tcPr>
            <w:tcW w:w="449" w:type="dxa"/>
          </w:tcPr>
          <w:p w:rsidR="004D0AD8" w:rsidRPr="004D0AD8" w:rsidRDefault="004D0AD8" w:rsidP="004D0AD8">
            <w:pPr>
              <w:spacing w:after="160"/>
            </w:pPr>
            <w:r w:rsidRPr="004D0AD8">
              <w:t>3</w:t>
            </w:r>
          </w:p>
        </w:tc>
        <w:tc>
          <w:tcPr>
            <w:tcW w:w="3657" w:type="dxa"/>
          </w:tcPr>
          <w:p w:rsidR="004D0AD8" w:rsidRPr="004D0AD8" w:rsidRDefault="004D0AD8" w:rsidP="004D0AD8">
            <w:pPr>
              <w:spacing w:after="160"/>
            </w:pPr>
            <w:r w:rsidRPr="004D0AD8">
              <w:rPr>
                <w:bCs/>
              </w:rPr>
              <w:t>Финансовое право</w:t>
            </w:r>
          </w:p>
        </w:tc>
        <w:tc>
          <w:tcPr>
            <w:tcW w:w="1129" w:type="dxa"/>
          </w:tcPr>
          <w:p w:rsidR="004D0AD8" w:rsidRPr="004D0AD8" w:rsidRDefault="004D0AD8" w:rsidP="004D0AD8">
            <w:pPr>
              <w:spacing w:after="160"/>
            </w:pPr>
            <w:r w:rsidRPr="004D0AD8">
              <w:t>5</w:t>
            </w:r>
          </w:p>
        </w:tc>
        <w:tc>
          <w:tcPr>
            <w:tcW w:w="1516" w:type="dxa"/>
          </w:tcPr>
          <w:p w:rsidR="004D0AD8" w:rsidRPr="004D0AD8" w:rsidRDefault="004D0AD8" w:rsidP="004D0AD8">
            <w:pPr>
              <w:spacing w:after="160"/>
            </w:pPr>
            <w:r w:rsidRPr="004D0AD8">
              <w:t>зачет</w:t>
            </w:r>
          </w:p>
        </w:tc>
      </w:tr>
      <w:tr w:rsidR="004D0AD8" w:rsidRPr="004D0AD8" w:rsidTr="001F38ED">
        <w:trPr>
          <w:jc w:val="center"/>
        </w:trPr>
        <w:tc>
          <w:tcPr>
            <w:tcW w:w="449" w:type="dxa"/>
          </w:tcPr>
          <w:p w:rsidR="004D0AD8" w:rsidRPr="004D0AD8" w:rsidRDefault="004D0AD8" w:rsidP="004D0AD8">
            <w:pPr>
              <w:spacing w:after="160"/>
            </w:pPr>
            <w:r w:rsidRPr="004D0AD8">
              <w:t>4</w:t>
            </w:r>
          </w:p>
        </w:tc>
        <w:tc>
          <w:tcPr>
            <w:tcW w:w="3657" w:type="dxa"/>
          </w:tcPr>
          <w:p w:rsidR="004D0AD8" w:rsidRPr="004D0AD8" w:rsidRDefault="004D0AD8" w:rsidP="004D0AD8">
            <w:pPr>
              <w:spacing w:after="160"/>
            </w:pPr>
            <w:r w:rsidRPr="004D0AD8">
              <w:rPr>
                <w:bCs/>
              </w:rPr>
              <w:t>Деньги, кредит, банки</w:t>
            </w:r>
            <w:r w:rsidRPr="004D0AD8">
              <w:t> </w:t>
            </w:r>
          </w:p>
        </w:tc>
        <w:tc>
          <w:tcPr>
            <w:tcW w:w="1129" w:type="dxa"/>
          </w:tcPr>
          <w:p w:rsidR="004D0AD8" w:rsidRPr="004D0AD8" w:rsidRDefault="004D0AD8" w:rsidP="004D0AD8">
            <w:pPr>
              <w:spacing w:after="160"/>
            </w:pPr>
            <w:r w:rsidRPr="004D0AD8">
              <w:t>5</w:t>
            </w:r>
          </w:p>
        </w:tc>
        <w:tc>
          <w:tcPr>
            <w:tcW w:w="1516" w:type="dxa"/>
          </w:tcPr>
          <w:p w:rsidR="004D0AD8" w:rsidRPr="004D0AD8" w:rsidRDefault="004D0AD8" w:rsidP="004D0AD8">
            <w:pPr>
              <w:spacing w:after="160"/>
            </w:pPr>
            <w:r w:rsidRPr="004D0AD8">
              <w:t>зачет</w:t>
            </w:r>
          </w:p>
        </w:tc>
      </w:tr>
      <w:tr w:rsidR="004D0AD8" w:rsidRPr="004D0AD8" w:rsidTr="001F38ED">
        <w:trPr>
          <w:jc w:val="center"/>
        </w:trPr>
        <w:tc>
          <w:tcPr>
            <w:tcW w:w="449" w:type="dxa"/>
          </w:tcPr>
          <w:p w:rsidR="004D0AD8" w:rsidRPr="004D0AD8" w:rsidRDefault="004D0AD8" w:rsidP="004D0AD8">
            <w:pPr>
              <w:spacing w:after="160"/>
            </w:pPr>
            <w:r w:rsidRPr="004D0AD8">
              <w:t>5</w:t>
            </w:r>
          </w:p>
        </w:tc>
        <w:tc>
          <w:tcPr>
            <w:tcW w:w="3657" w:type="dxa"/>
          </w:tcPr>
          <w:p w:rsidR="004D0AD8" w:rsidRPr="004D0AD8" w:rsidRDefault="004D0AD8" w:rsidP="004D0AD8">
            <w:pPr>
              <w:spacing w:after="160"/>
            </w:pPr>
            <w:r w:rsidRPr="004D0AD8">
              <w:t>Кредитование</w:t>
            </w:r>
          </w:p>
        </w:tc>
        <w:tc>
          <w:tcPr>
            <w:tcW w:w="1129" w:type="dxa"/>
          </w:tcPr>
          <w:p w:rsidR="004D0AD8" w:rsidRPr="004D0AD8" w:rsidRDefault="004D0AD8" w:rsidP="004D0AD8">
            <w:pPr>
              <w:spacing w:after="160"/>
            </w:pPr>
            <w:r w:rsidRPr="004D0AD8">
              <w:t>5</w:t>
            </w:r>
          </w:p>
        </w:tc>
        <w:tc>
          <w:tcPr>
            <w:tcW w:w="1516" w:type="dxa"/>
          </w:tcPr>
          <w:p w:rsidR="004D0AD8" w:rsidRPr="004D0AD8" w:rsidRDefault="004D0AD8" w:rsidP="004D0AD8">
            <w:pPr>
              <w:spacing w:after="160"/>
            </w:pPr>
            <w:r w:rsidRPr="004D0AD8">
              <w:t>зачет</w:t>
            </w:r>
          </w:p>
        </w:tc>
      </w:tr>
      <w:tr w:rsidR="004D0AD8" w:rsidRPr="004D0AD8" w:rsidTr="001F38ED">
        <w:trPr>
          <w:jc w:val="center"/>
        </w:trPr>
        <w:tc>
          <w:tcPr>
            <w:tcW w:w="449" w:type="dxa"/>
          </w:tcPr>
          <w:p w:rsidR="004D0AD8" w:rsidRPr="004D0AD8" w:rsidRDefault="004D0AD8" w:rsidP="004D0AD8">
            <w:pPr>
              <w:spacing w:after="160"/>
            </w:pPr>
            <w:r w:rsidRPr="004D0AD8">
              <w:t>6</w:t>
            </w:r>
          </w:p>
        </w:tc>
        <w:tc>
          <w:tcPr>
            <w:tcW w:w="3657" w:type="dxa"/>
          </w:tcPr>
          <w:p w:rsidR="004D0AD8" w:rsidRPr="004D0AD8" w:rsidRDefault="004D0AD8" w:rsidP="004D0AD8">
            <w:pPr>
              <w:spacing w:after="160"/>
            </w:pPr>
            <w:r w:rsidRPr="004D0AD8">
              <w:rPr>
                <w:bCs/>
              </w:rPr>
              <w:t>Финансы организации (предприятий)</w:t>
            </w:r>
            <w:r w:rsidRPr="004D0AD8">
              <w:t xml:space="preserve">  </w:t>
            </w:r>
          </w:p>
        </w:tc>
        <w:tc>
          <w:tcPr>
            <w:tcW w:w="1129" w:type="dxa"/>
          </w:tcPr>
          <w:p w:rsidR="004D0AD8" w:rsidRPr="004D0AD8" w:rsidRDefault="004D0AD8" w:rsidP="004D0AD8">
            <w:pPr>
              <w:spacing w:after="160"/>
            </w:pPr>
            <w:r w:rsidRPr="004D0AD8">
              <w:t>5</w:t>
            </w:r>
          </w:p>
        </w:tc>
        <w:tc>
          <w:tcPr>
            <w:tcW w:w="1516" w:type="dxa"/>
          </w:tcPr>
          <w:p w:rsidR="004D0AD8" w:rsidRPr="004D0AD8" w:rsidRDefault="004D0AD8" w:rsidP="004D0AD8">
            <w:pPr>
              <w:spacing w:after="160"/>
            </w:pPr>
            <w:r w:rsidRPr="004D0AD8">
              <w:t>зачет</w:t>
            </w:r>
          </w:p>
        </w:tc>
      </w:tr>
      <w:tr w:rsidR="004D0AD8" w:rsidRPr="004D0AD8" w:rsidTr="001F38ED">
        <w:trPr>
          <w:jc w:val="center"/>
        </w:trPr>
        <w:tc>
          <w:tcPr>
            <w:tcW w:w="449" w:type="dxa"/>
          </w:tcPr>
          <w:p w:rsidR="004D0AD8" w:rsidRPr="004D0AD8" w:rsidRDefault="004D0AD8" w:rsidP="004D0AD8">
            <w:pPr>
              <w:spacing w:after="160"/>
            </w:pPr>
            <w:r w:rsidRPr="004D0AD8">
              <w:t>7</w:t>
            </w:r>
          </w:p>
        </w:tc>
        <w:tc>
          <w:tcPr>
            <w:tcW w:w="3657" w:type="dxa"/>
          </w:tcPr>
          <w:p w:rsidR="004D0AD8" w:rsidRPr="004D0AD8" w:rsidRDefault="004D0AD8" w:rsidP="004D0AD8">
            <w:pPr>
              <w:spacing w:after="160"/>
            </w:pPr>
            <w:r w:rsidRPr="004D0AD8">
              <w:rPr>
                <w:bCs/>
              </w:rPr>
              <w:t>Финансовый менеджмент</w:t>
            </w:r>
            <w:r w:rsidRPr="004D0AD8">
              <w:t> </w:t>
            </w:r>
          </w:p>
        </w:tc>
        <w:tc>
          <w:tcPr>
            <w:tcW w:w="1129" w:type="dxa"/>
          </w:tcPr>
          <w:p w:rsidR="004D0AD8" w:rsidRPr="004D0AD8" w:rsidRDefault="004D0AD8" w:rsidP="004D0AD8">
            <w:pPr>
              <w:spacing w:after="160"/>
            </w:pPr>
            <w:r w:rsidRPr="004D0AD8">
              <w:t>5</w:t>
            </w:r>
          </w:p>
        </w:tc>
        <w:tc>
          <w:tcPr>
            <w:tcW w:w="1516" w:type="dxa"/>
          </w:tcPr>
          <w:p w:rsidR="004D0AD8" w:rsidRPr="004D0AD8" w:rsidRDefault="004D0AD8" w:rsidP="004D0AD8">
            <w:pPr>
              <w:spacing w:after="160"/>
            </w:pPr>
            <w:r w:rsidRPr="004D0AD8">
              <w:t>зачет</w:t>
            </w:r>
          </w:p>
        </w:tc>
      </w:tr>
      <w:tr w:rsidR="004D0AD8" w:rsidRPr="004D0AD8" w:rsidTr="001F38ED">
        <w:trPr>
          <w:jc w:val="center"/>
        </w:trPr>
        <w:tc>
          <w:tcPr>
            <w:tcW w:w="449" w:type="dxa"/>
          </w:tcPr>
          <w:p w:rsidR="004D0AD8" w:rsidRPr="004D0AD8" w:rsidRDefault="004D0AD8" w:rsidP="004D0AD8">
            <w:pPr>
              <w:spacing w:after="160"/>
            </w:pPr>
            <w:r w:rsidRPr="004D0AD8">
              <w:t>8</w:t>
            </w:r>
          </w:p>
        </w:tc>
        <w:tc>
          <w:tcPr>
            <w:tcW w:w="3657" w:type="dxa"/>
          </w:tcPr>
          <w:p w:rsidR="004D0AD8" w:rsidRPr="004D0AD8" w:rsidRDefault="004D0AD8" w:rsidP="004D0AD8">
            <w:pPr>
              <w:spacing w:after="160"/>
            </w:pPr>
            <w:r w:rsidRPr="004D0AD8">
              <w:rPr>
                <w:bCs/>
              </w:rPr>
              <w:t>Налоги и налогообложение</w:t>
            </w:r>
            <w:r w:rsidRPr="004D0AD8">
              <w:t> </w:t>
            </w:r>
          </w:p>
        </w:tc>
        <w:tc>
          <w:tcPr>
            <w:tcW w:w="1129" w:type="dxa"/>
          </w:tcPr>
          <w:p w:rsidR="004D0AD8" w:rsidRPr="004D0AD8" w:rsidRDefault="004D0AD8" w:rsidP="004D0AD8">
            <w:pPr>
              <w:spacing w:after="160"/>
            </w:pPr>
            <w:r w:rsidRPr="004D0AD8">
              <w:t>5</w:t>
            </w:r>
          </w:p>
        </w:tc>
        <w:tc>
          <w:tcPr>
            <w:tcW w:w="1516" w:type="dxa"/>
          </w:tcPr>
          <w:p w:rsidR="004D0AD8" w:rsidRPr="004D0AD8" w:rsidRDefault="004D0AD8" w:rsidP="004D0AD8">
            <w:pPr>
              <w:spacing w:after="160"/>
            </w:pPr>
            <w:r w:rsidRPr="004D0AD8">
              <w:t>зачет</w:t>
            </w:r>
          </w:p>
        </w:tc>
      </w:tr>
      <w:tr w:rsidR="004D0AD8" w:rsidRPr="004D0AD8" w:rsidTr="001F38ED">
        <w:trPr>
          <w:jc w:val="center"/>
        </w:trPr>
        <w:tc>
          <w:tcPr>
            <w:tcW w:w="449" w:type="dxa"/>
          </w:tcPr>
          <w:p w:rsidR="004D0AD8" w:rsidRPr="004D0AD8" w:rsidRDefault="004D0AD8" w:rsidP="004D0AD8">
            <w:pPr>
              <w:spacing w:after="160"/>
            </w:pPr>
            <w:r w:rsidRPr="004D0AD8">
              <w:t>9</w:t>
            </w:r>
          </w:p>
        </w:tc>
        <w:tc>
          <w:tcPr>
            <w:tcW w:w="3657" w:type="dxa"/>
          </w:tcPr>
          <w:p w:rsidR="004D0AD8" w:rsidRPr="004D0AD8" w:rsidRDefault="004D0AD8" w:rsidP="004D0AD8">
            <w:pPr>
              <w:spacing w:after="160"/>
            </w:pPr>
            <w:r w:rsidRPr="004D0AD8">
              <w:rPr>
                <w:bCs/>
              </w:rPr>
              <w:t>Бюджетная система РФ</w:t>
            </w:r>
            <w:r w:rsidRPr="004D0AD8">
              <w:t> </w:t>
            </w:r>
          </w:p>
        </w:tc>
        <w:tc>
          <w:tcPr>
            <w:tcW w:w="1129" w:type="dxa"/>
          </w:tcPr>
          <w:p w:rsidR="004D0AD8" w:rsidRPr="004D0AD8" w:rsidRDefault="004D0AD8" w:rsidP="004D0AD8">
            <w:pPr>
              <w:spacing w:after="160"/>
            </w:pPr>
            <w:r w:rsidRPr="004D0AD8">
              <w:t>5</w:t>
            </w:r>
          </w:p>
        </w:tc>
        <w:tc>
          <w:tcPr>
            <w:tcW w:w="1516" w:type="dxa"/>
          </w:tcPr>
          <w:p w:rsidR="004D0AD8" w:rsidRPr="004D0AD8" w:rsidRDefault="004D0AD8" w:rsidP="004D0AD8">
            <w:pPr>
              <w:spacing w:after="160"/>
            </w:pPr>
            <w:r w:rsidRPr="004D0AD8">
              <w:t>зачет</w:t>
            </w:r>
          </w:p>
        </w:tc>
      </w:tr>
      <w:tr w:rsidR="004D0AD8" w:rsidRPr="004D0AD8" w:rsidTr="001F38ED">
        <w:trPr>
          <w:jc w:val="center"/>
        </w:trPr>
        <w:tc>
          <w:tcPr>
            <w:tcW w:w="449" w:type="dxa"/>
          </w:tcPr>
          <w:p w:rsidR="004D0AD8" w:rsidRPr="004D0AD8" w:rsidRDefault="004D0AD8" w:rsidP="004D0AD8">
            <w:pPr>
              <w:spacing w:after="160"/>
            </w:pPr>
            <w:r w:rsidRPr="004D0AD8">
              <w:t>10</w:t>
            </w:r>
          </w:p>
        </w:tc>
        <w:tc>
          <w:tcPr>
            <w:tcW w:w="3657" w:type="dxa"/>
          </w:tcPr>
          <w:p w:rsidR="004D0AD8" w:rsidRPr="004D0AD8" w:rsidRDefault="004D0AD8" w:rsidP="004D0AD8">
            <w:pPr>
              <w:spacing w:after="160"/>
            </w:pPr>
            <w:r w:rsidRPr="004D0AD8">
              <w:rPr>
                <w:bCs/>
              </w:rPr>
              <w:t>Рынок ценных бумаг</w:t>
            </w:r>
            <w:r w:rsidRPr="004D0AD8">
              <w:t> </w:t>
            </w:r>
          </w:p>
        </w:tc>
        <w:tc>
          <w:tcPr>
            <w:tcW w:w="1129" w:type="dxa"/>
          </w:tcPr>
          <w:p w:rsidR="004D0AD8" w:rsidRPr="004D0AD8" w:rsidRDefault="004D0AD8" w:rsidP="004D0AD8">
            <w:pPr>
              <w:spacing w:after="160"/>
            </w:pPr>
            <w:r w:rsidRPr="004D0AD8">
              <w:t>5</w:t>
            </w:r>
          </w:p>
        </w:tc>
        <w:tc>
          <w:tcPr>
            <w:tcW w:w="1516" w:type="dxa"/>
          </w:tcPr>
          <w:p w:rsidR="004D0AD8" w:rsidRPr="004D0AD8" w:rsidRDefault="004D0AD8" w:rsidP="004D0AD8">
            <w:pPr>
              <w:spacing w:after="160"/>
            </w:pPr>
            <w:r w:rsidRPr="004D0AD8">
              <w:t>зачет</w:t>
            </w:r>
          </w:p>
        </w:tc>
      </w:tr>
      <w:tr w:rsidR="004D0AD8" w:rsidRPr="004D0AD8" w:rsidTr="001F38ED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8" w:rsidRPr="004D0AD8" w:rsidRDefault="004D0AD8" w:rsidP="004D0AD8">
            <w:pPr>
              <w:spacing w:after="160"/>
            </w:pPr>
            <w:r w:rsidRPr="004D0AD8">
              <w:t>11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8" w:rsidRPr="004D0AD8" w:rsidRDefault="004D0AD8" w:rsidP="004D0AD8">
            <w:pPr>
              <w:spacing w:after="160"/>
            </w:pPr>
            <w:r w:rsidRPr="004D0AD8">
              <w:t>Корпоративные финансы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8" w:rsidRPr="004D0AD8" w:rsidRDefault="004D0AD8" w:rsidP="004D0AD8">
            <w:pPr>
              <w:spacing w:after="160"/>
            </w:pPr>
            <w:r w:rsidRPr="004D0AD8"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8" w:rsidRPr="004D0AD8" w:rsidRDefault="004D0AD8" w:rsidP="004D0AD8">
            <w:pPr>
              <w:spacing w:after="160"/>
            </w:pPr>
            <w:r w:rsidRPr="004D0AD8">
              <w:t>зачет</w:t>
            </w:r>
          </w:p>
        </w:tc>
      </w:tr>
      <w:tr w:rsidR="004D0AD8" w:rsidRPr="004D0AD8" w:rsidTr="001F38ED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8" w:rsidRPr="004D0AD8" w:rsidRDefault="004D0AD8" w:rsidP="004D0AD8">
            <w:pPr>
              <w:spacing w:after="160"/>
            </w:pPr>
            <w:r w:rsidRPr="004D0AD8">
              <w:t>12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8" w:rsidRPr="004D0AD8" w:rsidRDefault="004D0AD8" w:rsidP="004D0AD8">
            <w:pPr>
              <w:spacing w:after="160"/>
            </w:pPr>
            <w:r w:rsidRPr="004D0AD8">
              <w:t>Основы аудита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8" w:rsidRPr="004D0AD8" w:rsidRDefault="004D0AD8" w:rsidP="004D0AD8">
            <w:pPr>
              <w:spacing w:after="160"/>
            </w:pPr>
            <w:r w:rsidRPr="004D0AD8"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8" w:rsidRPr="004D0AD8" w:rsidRDefault="004D0AD8" w:rsidP="004D0AD8">
            <w:pPr>
              <w:spacing w:after="160"/>
            </w:pPr>
            <w:r w:rsidRPr="004D0AD8">
              <w:t>зачет</w:t>
            </w:r>
          </w:p>
        </w:tc>
      </w:tr>
      <w:tr w:rsidR="004D0AD8" w:rsidRPr="004D0AD8" w:rsidTr="001F38ED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8" w:rsidRPr="004D0AD8" w:rsidRDefault="004D0AD8" w:rsidP="004D0AD8">
            <w:pPr>
              <w:spacing w:after="160"/>
            </w:pPr>
            <w:r w:rsidRPr="004D0AD8">
              <w:t>13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8" w:rsidRPr="004D0AD8" w:rsidRDefault="004D0AD8" w:rsidP="004D0AD8">
            <w:pPr>
              <w:spacing w:after="160"/>
            </w:pPr>
            <w:r w:rsidRPr="004D0AD8">
              <w:t>Международные стандарты финансовой отчётности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8" w:rsidRPr="004D0AD8" w:rsidRDefault="004D0AD8" w:rsidP="004D0AD8">
            <w:pPr>
              <w:spacing w:after="160"/>
            </w:pPr>
            <w:r w:rsidRPr="004D0AD8"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8" w:rsidRPr="004D0AD8" w:rsidRDefault="004D0AD8" w:rsidP="004D0AD8">
            <w:pPr>
              <w:spacing w:after="160"/>
            </w:pPr>
            <w:r w:rsidRPr="004D0AD8">
              <w:t>зачет</w:t>
            </w:r>
          </w:p>
        </w:tc>
      </w:tr>
      <w:tr w:rsidR="004D0AD8" w:rsidRPr="004D0AD8" w:rsidTr="001F38ED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8" w:rsidRPr="004D0AD8" w:rsidRDefault="004D0AD8" w:rsidP="004D0AD8">
            <w:pPr>
              <w:spacing w:after="160"/>
            </w:pPr>
            <w:r w:rsidRPr="004D0AD8">
              <w:t>14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8" w:rsidRPr="004D0AD8" w:rsidRDefault="004D0AD8" w:rsidP="004D0AD8">
            <w:pPr>
              <w:spacing w:after="160"/>
            </w:pPr>
            <w:r w:rsidRPr="004D0AD8">
              <w:t>Анализ финансовой отчётности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8" w:rsidRPr="004D0AD8" w:rsidRDefault="004D0AD8" w:rsidP="004D0AD8">
            <w:pPr>
              <w:spacing w:after="160"/>
            </w:pPr>
            <w:r w:rsidRPr="004D0AD8"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8" w:rsidRPr="004D0AD8" w:rsidRDefault="004D0AD8" w:rsidP="004D0AD8">
            <w:pPr>
              <w:spacing w:after="160"/>
            </w:pPr>
            <w:r w:rsidRPr="004D0AD8">
              <w:t>зачет</w:t>
            </w:r>
          </w:p>
        </w:tc>
      </w:tr>
      <w:tr w:rsidR="004D0AD8" w:rsidRPr="004D0AD8" w:rsidTr="001F38ED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8" w:rsidRPr="004D0AD8" w:rsidRDefault="004D0AD8" w:rsidP="004D0AD8">
            <w:pPr>
              <w:spacing w:after="160"/>
            </w:pPr>
            <w:r w:rsidRPr="004D0AD8">
              <w:t>15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8" w:rsidRPr="004D0AD8" w:rsidRDefault="004D0AD8" w:rsidP="004D0AD8">
            <w:pPr>
              <w:spacing w:after="160"/>
            </w:pPr>
            <w:r w:rsidRPr="004D0AD8">
              <w:t>Комплексный экономический анализ хозяйственной деятельности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8" w:rsidRPr="004D0AD8" w:rsidRDefault="004D0AD8" w:rsidP="004D0AD8">
            <w:pPr>
              <w:spacing w:after="160"/>
            </w:pPr>
            <w:r w:rsidRPr="004D0AD8"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8" w:rsidRPr="004D0AD8" w:rsidRDefault="004D0AD8" w:rsidP="004D0AD8">
            <w:pPr>
              <w:spacing w:after="160"/>
            </w:pPr>
            <w:r w:rsidRPr="004D0AD8">
              <w:t>зачет</w:t>
            </w:r>
          </w:p>
        </w:tc>
      </w:tr>
      <w:tr w:rsidR="004D0AD8" w:rsidRPr="004D0AD8" w:rsidTr="001F38ED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D8" w:rsidRPr="004D0AD8" w:rsidRDefault="004D0AD8" w:rsidP="004D0AD8">
            <w:pPr>
              <w:spacing w:after="160"/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8" w:rsidRPr="004D0AD8" w:rsidRDefault="004D0AD8" w:rsidP="004D0AD8">
            <w:pPr>
              <w:spacing w:after="160"/>
              <w:rPr>
                <w:b/>
              </w:rPr>
            </w:pPr>
            <w:r w:rsidRPr="004D0AD8">
              <w:rPr>
                <w:b/>
              </w:rPr>
              <w:t> ИТОГО: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8" w:rsidRPr="004D0AD8" w:rsidRDefault="004D0AD8" w:rsidP="004D0AD8">
            <w:pPr>
              <w:spacing w:after="160"/>
              <w:rPr>
                <w:b/>
              </w:rPr>
            </w:pPr>
            <w:r w:rsidRPr="004D0AD8">
              <w:rPr>
                <w:b/>
              </w:rPr>
              <w:t>72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D8" w:rsidRPr="004D0AD8" w:rsidRDefault="004D0AD8" w:rsidP="004D0AD8">
            <w:pPr>
              <w:spacing w:after="160"/>
            </w:pPr>
          </w:p>
        </w:tc>
      </w:tr>
    </w:tbl>
    <w:p w:rsidR="00C36F9F" w:rsidRDefault="00C36F9F" w:rsidP="00C36F9F">
      <w:bookmarkStart w:id="0" w:name="_GoBack"/>
      <w:bookmarkEnd w:id="0"/>
    </w:p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073264"/>
    <w:rsid w:val="00092CCD"/>
    <w:rsid w:val="00105EF1"/>
    <w:rsid w:val="00291483"/>
    <w:rsid w:val="00291D68"/>
    <w:rsid w:val="003A0277"/>
    <w:rsid w:val="004D0AD8"/>
    <w:rsid w:val="0052148E"/>
    <w:rsid w:val="005C1405"/>
    <w:rsid w:val="00636ACC"/>
    <w:rsid w:val="007E0FC5"/>
    <w:rsid w:val="0082712E"/>
    <w:rsid w:val="0090394C"/>
    <w:rsid w:val="009063DF"/>
    <w:rsid w:val="00A7098B"/>
    <w:rsid w:val="00AF2EA6"/>
    <w:rsid w:val="00AF4521"/>
    <w:rsid w:val="00B134D7"/>
    <w:rsid w:val="00B26924"/>
    <w:rsid w:val="00B33E59"/>
    <w:rsid w:val="00C36F9F"/>
    <w:rsid w:val="00CD64BF"/>
    <w:rsid w:val="00D766D9"/>
    <w:rsid w:val="00D87BF9"/>
    <w:rsid w:val="00DC3189"/>
    <w:rsid w:val="00DD1273"/>
    <w:rsid w:val="00E51119"/>
    <w:rsid w:val="00EE4319"/>
    <w:rsid w:val="00F7088C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A8B4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  <w:style w:type="character" w:customStyle="1" w:styleId="apple-converted-space">
    <w:name w:val="apple-converted-space"/>
    <w:basedOn w:val="a0"/>
    <w:rsid w:val="00AF2EA6"/>
  </w:style>
  <w:style w:type="character" w:customStyle="1" w:styleId="gray">
    <w:name w:val="gray"/>
    <w:basedOn w:val="a0"/>
    <w:rsid w:val="00AF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31</cp:revision>
  <dcterms:created xsi:type="dcterms:W3CDTF">2016-11-14T16:12:00Z</dcterms:created>
  <dcterms:modified xsi:type="dcterms:W3CDTF">2017-03-16T14:44:00Z</dcterms:modified>
</cp:coreProperties>
</file>